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B5" w:rsidRPr="002275B5" w:rsidRDefault="002275B5" w:rsidP="00227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Информация</w:t>
      </w:r>
    </w:p>
    <w:p w:rsidR="002275B5" w:rsidRPr="002275B5" w:rsidRDefault="002275B5" w:rsidP="00227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по тепло- электробезопасности</w:t>
      </w: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Причинами несчастных случаев служит непонимание опасности, которую представляет для человека тепловая и электрическая энергия. Неправильное использование и несоблюдение элементарных правил безопасности может привести к тяжелым последствиям.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Филиал «Лукомльская ГРЭС» РУП «Витебскэнерго» напоминает, что в целях Вашей безопасности и безопасности жизни других людей, запрещено: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 xml:space="preserve">- проникать на объекты энергосистемы, перелазить за ограждения, становиться на площадки, конструкции и перекрытия, не предназначенные для прохода; 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использовать самодельное электрооборудование, самостоятельно осуществлять ремонт или монтаж электропроводки;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вблизи электрических сетей производить дей</w:t>
      </w:r>
      <w:r w:rsidRPr="002275B5">
        <w:rPr>
          <w:rFonts w:ascii="Times New Roman" w:hAnsi="Times New Roman" w:cs="Times New Roman"/>
          <w:sz w:val="28"/>
          <w:szCs w:val="28"/>
        </w:rPr>
        <w:softHyphen/>
        <w:t>ствия, которые могут нарушить их нормальную работу, привести к повреждениям или к несчастным случаям (складирование различных материалов, разведение огня, осуществление рыбной ловли и пр.);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приближаться к оборванному проводу линий электропередачи ближе, чем на 10 м;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в местах проведения работ разрушать, снимать ограждения, предупредительные плакаты и знаки безопасности;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ходить по трубопроводам тепловых сетей;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прикасаться к трубопроводам пара и горячей воды. Помнить, что температура воды в трубах может достигать 130</w:t>
      </w:r>
      <w:r w:rsidR="007E6AEE">
        <w:rPr>
          <w:rFonts w:ascii="Times New Roman" w:hAnsi="Times New Roman" w:cs="Times New Roman"/>
          <w:sz w:val="28"/>
          <w:szCs w:val="28"/>
        </w:rPr>
        <w:t xml:space="preserve"> º</w:t>
      </w:r>
      <w:r w:rsidRPr="002275B5">
        <w:rPr>
          <w:rFonts w:ascii="Times New Roman" w:hAnsi="Times New Roman" w:cs="Times New Roman"/>
          <w:sz w:val="28"/>
          <w:szCs w:val="28"/>
        </w:rPr>
        <w:t>С;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спускаться в тепловые камеры, котлованы, траншеи, находится в близи к местам проведения земляных работ (раскопок) или прикладки новой трассы трубопроводов;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- крутить задвижки, вентили, краны на любых трубопроводах.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При обнаружении утечек воды из-под грунта, его осадки в местах возможного размещения тепловых сетей, открытых люков, следует сообщать по телефонам 3-83-52, 3</w:t>
      </w:r>
      <w:r w:rsidR="007E6AEE">
        <w:rPr>
          <w:rFonts w:ascii="Times New Roman" w:hAnsi="Times New Roman" w:cs="Times New Roman"/>
          <w:sz w:val="28"/>
          <w:szCs w:val="28"/>
        </w:rPr>
        <w:t>-</w:t>
      </w:r>
      <w:r w:rsidRPr="002275B5">
        <w:rPr>
          <w:rFonts w:ascii="Times New Roman" w:hAnsi="Times New Roman" w:cs="Times New Roman"/>
          <w:sz w:val="28"/>
          <w:szCs w:val="28"/>
        </w:rPr>
        <w:t>86-71, 115 – для быстрого реагирования на ситуацию аварийно-восстановительной бригады филиала.</w:t>
      </w:r>
    </w:p>
    <w:p w:rsidR="002275B5" w:rsidRPr="002275B5" w:rsidRDefault="002275B5" w:rsidP="0022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Помните! Пренебрежение элементарными правилами безопасности может привести к печальным последствиям. Берегите себя!</w:t>
      </w: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5B5">
        <w:rPr>
          <w:rFonts w:ascii="Times New Roman" w:hAnsi="Times New Roman" w:cs="Times New Roman"/>
          <w:sz w:val="28"/>
          <w:szCs w:val="28"/>
        </w:rPr>
        <w:t>*Филиал «Лукомльская ГРЭС» РУП «Витебскэнерго»</w:t>
      </w:r>
      <w:bookmarkStart w:id="0" w:name="_GoBack"/>
      <w:bookmarkEnd w:id="0"/>
    </w:p>
    <w:p w:rsidR="002275B5" w:rsidRP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B5" w:rsidRDefault="002275B5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FDF" w:rsidRDefault="00C95FDF" w:rsidP="00C95FDF"/>
    <w:p w:rsidR="00C95FDF" w:rsidRPr="002275B5" w:rsidRDefault="00C95FDF" w:rsidP="0022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5FDF" w:rsidRPr="0022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F9" w:rsidRDefault="00E563F9" w:rsidP="002275B5">
      <w:pPr>
        <w:spacing w:after="0" w:line="240" w:lineRule="auto"/>
      </w:pPr>
      <w:r>
        <w:separator/>
      </w:r>
    </w:p>
  </w:endnote>
  <w:endnote w:type="continuationSeparator" w:id="0">
    <w:p w:rsidR="00E563F9" w:rsidRDefault="00E563F9" w:rsidP="0022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F9" w:rsidRDefault="00E563F9" w:rsidP="002275B5">
      <w:pPr>
        <w:spacing w:after="0" w:line="240" w:lineRule="auto"/>
      </w:pPr>
      <w:r>
        <w:separator/>
      </w:r>
    </w:p>
  </w:footnote>
  <w:footnote w:type="continuationSeparator" w:id="0">
    <w:p w:rsidR="00E563F9" w:rsidRDefault="00E563F9" w:rsidP="0022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4551F6"/>
    <w:multiLevelType w:val="hybridMultilevel"/>
    <w:tmpl w:val="27D4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6A8C"/>
    <w:multiLevelType w:val="hybridMultilevel"/>
    <w:tmpl w:val="A77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2A"/>
    <w:rsid w:val="000D309F"/>
    <w:rsid w:val="000D4599"/>
    <w:rsid w:val="002275B5"/>
    <w:rsid w:val="002D4AC0"/>
    <w:rsid w:val="004B2136"/>
    <w:rsid w:val="00550761"/>
    <w:rsid w:val="00606C47"/>
    <w:rsid w:val="007A638E"/>
    <w:rsid w:val="007E02C4"/>
    <w:rsid w:val="007E6AEE"/>
    <w:rsid w:val="007F7B2A"/>
    <w:rsid w:val="00823EBA"/>
    <w:rsid w:val="00942E75"/>
    <w:rsid w:val="00AE1872"/>
    <w:rsid w:val="00BE720B"/>
    <w:rsid w:val="00C143C7"/>
    <w:rsid w:val="00C95FDF"/>
    <w:rsid w:val="00E563F9"/>
    <w:rsid w:val="00F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F279"/>
  <w15:chartTrackingRefBased/>
  <w15:docId w15:val="{E0B61687-D7B7-4BB9-8FD1-2087C5D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87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5B5"/>
  </w:style>
  <w:style w:type="paragraph" w:styleId="a7">
    <w:name w:val="footer"/>
    <w:basedOn w:val="a"/>
    <w:link w:val="a8"/>
    <w:uiPriority w:val="99"/>
    <w:unhideWhenUsed/>
    <w:rsid w:val="002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5B5"/>
  </w:style>
  <w:style w:type="character" w:styleId="a9">
    <w:name w:val="Hyperlink"/>
    <w:uiPriority w:val="99"/>
    <w:semiHidden/>
    <w:unhideWhenUsed/>
    <w:rsid w:val="002275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2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Якушев</dc:creator>
  <cp:keywords/>
  <dc:description/>
  <cp:lastModifiedBy>Кирилл М. Шевченко</cp:lastModifiedBy>
  <cp:revision>12</cp:revision>
  <cp:lastPrinted>2023-08-08T07:34:00Z</cp:lastPrinted>
  <dcterms:created xsi:type="dcterms:W3CDTF">2019-04-02T10:55:00Z</dcterms:created>
  <dcterms:modified xsi:type="dcterms:W3CDTF">2023-09-21T07:34:00Z</dcterms:modified>
</cp:coreProperties>
</file>